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3B350165" w:rsidR="000972EF" w:rsidRPr="000972EF" w:rsidRDefault="00CC04F8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Anglický špringršpaněl</w:t>
            </w:r>
            <w:r w:rsidR="00037F5D">
              <w:rPr>
                <w:rFonts w:ascii="Microsoft Sans Serif" w:hAnsi="Microsoft Sans Serif" w:cs="Microsoft Sans Serif"/>
                <w:sz w:val="36"/>
                <w:szCs w:val="48"/>
              </w:rPr>
              <w:t>/English springer spaniel</w:t>
            </w:r>
          </w:p>
        </w:tc>
        <w:tc>
          <w:tcPr>
            <w:tcW w:w="4549" w:type="dxa"/>
          </w:tcPr>
          <w:p w14:paraId="7F02FD12" w14:textId="48E97EEA" w:rsidR="000972EF" w:rsidRPr="000972EF" w:rsidRDefault="00223871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fldChar w:fldCharType="begin"/>
            </w:r>
            <w:r>
              <w:instrText xml:space="preserve"> INCLUDEPICTURE "/Users/melaniemostkova/Library/Group Containers/UBF8T346G9.ms/WebArchiveCopyPasteTempFiles/com.microsoft.Word/Z"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126A6A7C" wp14:editId="1DB674C3">
                  <wp:extent cx="2707640" cy="1801811"/>
                  <wp:effectExtent l="0" t="0" r="0" b="8255"/>
                  <wp:docPr id="563814624" name="Obrázek 1" descr="Anglický špringršpaněl | Super z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mg_Ow43Z7PtMKaN7NYPlPDOeQ_16" descr="Anglický špringršpaněl | Super z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1749" cy="18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6A6FB0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6FD977B2" w14:textId="50983424" w:rsidR="000972EF" w:rsidRPr="00865185" w:rsidRDefault="0020305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Mikroftalmie</w:t>
            </w:r>
          </w:p>
        </w:tc>
        <w:tc>
          <w:tcPr>
            <w:tcW w:w="2075" w:type="dxa"/>
          </w:tcPr>
          <w:p w14:paraId="04D1D37D" w14:textId="2BF97814" w:rsidR="000972EF" w:rsidRPr="00865185" w:rsidRDefault="0020305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Spojeno s jinými očními anomáliemi (katarakta, luxace čočky, dysplazie ciliárního tělíska)</w:t>
            </w:r>
          </w:p>
        </w:tc>
        <w:tc>
          <w:tcPr>
            <w:tcW w:w="2075" w:type="dxa"/>
          </w:tcPr>
          <w:p w14:paraId="00AB2493" w14:textId="5477321F" w:rsidR="00203053" w:rsidRPr="00865185" w:rsidRDefault="00203053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NE </w:t>
            </w:r>
          </w:p>
        </w:tc>
        <w:tc>
          <w:tcPr>
            <w:tcW w:w="2075" w:type="dxa"/>
          </w:tcPr>
          <w:p w14:paraId="40A6DDCA" w14:textId="1F740BE4" w:rsidR="000972EF" w:rsidRPr="00865185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949BCF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27CFADD5" w14:textId="77777777" w:rsidR="000972EF" w:rsidRDefault="00203053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dysplazie</w:t>
            </w:r>
          </w:p>
          <w:p w14:paraId="7E2D8421" w14:textId="649AA963" w:rsidR="00203053" w:rsidRDefault="00203053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multifokální</w:t>
            </w:r>
          </w:p>
          <w:p w14:paraId="5DA16BAC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BF6C0E3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82710A9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5E1820E" w14:textId="4452D0F5" w:rsidR="00203053" w:rsidRDefault="00203053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geografická</w:t>
            </w:r>
          </w:p>
          <w:p w14:paraId="049F012F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A50A339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C8C3290" w14:textId="312F74C2" w:rsidR="00203053" w:rsidRPr="00865185" w:rsidRDefault="00203053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totální</w:t>
            </w:r>
          </w:p>
        </w:tc>
        <w:tc>
          <w:tcPr>
            <w:tcW w:w="2075" w:type="dxa"/>
          </w:tcPr>
          <w:p w14:paraId="797C6F16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18B522D" w14:textId="77777777" w:rsidR="00612549" w:rsidRDefault="0061254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8D71D58" w14:textId="2E4E010E" w:rsidR="00203053" w:rsidRDefault="0020305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předpokládaná autosomálně recesivní</w:t>
            </w:r>
          </w:p>
          <w:p w14:paraId="5DC9B21A" w14:textId="77777777" w:rsidR="00037F5D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1F81A32" w14:textId="77777777" w:rsidR="00203053" w:rsidRDefault="0020305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  <w:p w14:paraId="1EED6EAC" w14:textId="77777777" w:rsidR="00037F5D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5BEA8B6" w14:textId="15BB8B3D" w:rsidR="00037F5D" w:rsidRPr="00865185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</w:tc>
        <w:tc>
          <w:tcPr>
            <w:tcW w:w="2075" w:type="dxa"/>
          </w:tcPr>
          <w:p w14:paraId="22B665B2" w14:textId="77777777" w:rsidR="000972EF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F5F6CA7" w14:textId="77777777" w:rsidR="00037F5D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034870AF" w14:textId="77777777" w:rsidR="00037F5D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B89A912" w14:textId="77777777" w:rsidR="00037F5D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9B385BF" w14:textId="77777777" w:rsidR="00037F5D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224E554" w14:textId="77777777" w:rsidR="00037F5D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320F2593" w14:textId="77777777" w:rsidR="00037F5D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ABBED70" w14:textId="77777777" w:rsidR="00037F5D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E5B228F" w14:textId="097CBB76" w:rsidR="00037F5D" w:rsidRPr="00865185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4A2F2DB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32AA9C87" w14:textId="2DDBBCD5" w:rsidR="000972EF" w:rsidRPr="00865185" w:rsidRDefault="0020305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 (PRA)</w:t>
            </w:r>
          </w:p>
        </w:tc>
        <w:tc>
          <w:tcPr>
            <w:tcW w:w="2075" w:type="dxa"/>
          </w:tcPr>
          <w:p w14:paraId="1B32C64F" w14:textId="77777777" w:rsidR="000972EF" w:rsidRDefault="00203053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(CORD1)</w:t>
            </w:r>
          </w:p>
          <w:p w14:paraId="643807FB" w14:textId="1A07B5CC" w:rsidR="00203053" w:rsidRDefault="00203053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Cone-Rod dystrofie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sym w:font="Symbol" w:char="F03B"/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noční slepota mezi 6 a 2 rokem stáří</w:t>
            </w:r>
          </w:p>
          <w:p w14:paraId="6DBAFE0C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643C1EE" w14:textId="39B0F15F" w:rsidR="00203053" w:rsidRPr="00865185" w:rsidRDefault="00203053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Pozdní nástup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sym w:font="Symbol" w:char="F03B"/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noční slepota v 7 letech stáří</w:t>
            </w:r>
          </w:p>
        </w:tc>
        <w:tc>
          <w:tcPr>
            <w:tcW w:w="2075" w:type="dxa"/>
          </w:tcPr>
          <w:p w14:paraId="1A907DA5" w14:textId="189F3ACD" w:rsidR="000972EF" w:rsidRDefault="00203053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RPGRIP1</w:t>
            </w:r>
          </w:p>
          <w:p w14:paraId="3F8705DD" w14:textId="67900C38" w:rsidR="00203053" w:rsidRDefault="00203053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Předpokládaná autosomálně recesivní nebo polygenní</w:t>
            </w:r>
          </w:p>
          <w:p w14:paraId="1C2BF04C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073ADF8" w14:textId="5EB9F9DA" w:rsidR="00203053" w:rsidRPr="00865185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3A87922E" w14:textId="77777777" w:rsidR="000972EF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56A6F2F3" w14:textId="77777777" w:rsidR="00037F5D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39F08A4" w14:textId="77777777" w:rsidR="00037F5D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CF98EF1" w14:textId="77777777" w:rsidR="00037F5D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0EB8046" w14:textId="77777777" w:rsidR="00037F5D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23928E9" w14:textId="77777777" w:rsidR="00037F5D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0E5A2C9" w14:textId="50B9EC2A" w:rsidR="00037F5D" w:rsidRPr="00865185" w:rsidRDefault="00037F5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037F5D" w14:paraId="3EBF8B2B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6A4B87E9" w14:textId="77777777" w:rsidR="00037F5D" w:rsidRPr="006A6FB0" w:rsidRDefault="00037F5D" w:rsidP="00037F5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</w:tcPr>
          <w:p w14:paraId="6EA9D301" w14:textId="667C6E4F" w:rsidR="00037F5D" w:rsidRPr="00865185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Glaukom</w:t>
            </w:r>
          </w:p>
        </w:tc>
        <w:tc>
          <w:tcPr>
            <w:tcW w:w="2075" w:type="dxa"/>
          </w:tcPr>
          <w:p w14:paraId="0410B3A5" w14:textId="630C5AED" w:rsidR="00037F5D" w:rsidRPr="00865185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u plemene pozitivní asociace mezi PLA a glaukomem, mezi zúžením iridokorneálního úhlu a glaukomem a vliv věku na iridokorneální úhel</w:t>
            </w:r>
          </w:p>
        </w:tc>
        <w:tc>
          <w:tcPr>
            <w:tcW w:w="2075" w:type="dxa"/>
          </w:tcPr>
          <w:p w14:paraId="0FC8722C" w14:textId="339B461B" w:rsidR="00037F5D" w:rsidRPr="00865185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17D0C26D" w14:textId="0390E0F5" w:rsidR="00037F5D" w:rsidRPr="00865185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037F5D" w14:paraId="10A935A8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54AB39B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E</w:t>
            </w:r>
          </w:p>
        </w:tc>
        <w:tc>
          <w:tcPr>
            <w:tcW w:w="2075" w:type="dxa"/>
          </w:tcPr>
          <w:p w14:paraId="2DD929FC" w14:textId="2B18FAB0" w:rsidR="00037F5D" w:rsidRPr="00865185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075" w:type="dxa"/>
          </w:tcPr>
          <w:p w14:paraId="7F2C78DE" w14:textId="0E4E1F04" w:rsidR="00037F5D" w:rsidRPr="00865185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Spodní víčko a laterální koutek</w:t>
            </w:r>
          </w:p>
        </w:tc>
        <w:tc>
          <w:tcPr>
            <w:tcW w:w="2075" w:type="dxa"/>
          </w:tcPr>
          <w:p w14:paraId="6825D20F" w14:textId="58DC44E3" w:rsidR="00037F5D" w:rsidRPr="00865185" w:rsidRDefault="00037F5D" w:rsidP="0061254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DF87B92" w14:textId="1C9EFCD7" w:rsidR="00037F5D" w:rsidRPr="00865185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037F5D" w14:paraId="24CB0390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467C288D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075" w:type="dxa"/>
          </w:tcPr>
          <w:p w14:paraId="430DB4BA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Korneální dystrofie</w:t>
            </w:r>
          </w:p>
          <w:p w14:paraId="205BE750" w14:textId="4F30D4C4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stromální</w:t>
            </w:r>
          </w:p>
          <w:p w14:paraId="59365C57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F0278AC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7AEA230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A23DB3A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D0C1B00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42C7DBE" w14:textId="2C9E3961" w:rsidR="00037F5D" w:rsidRPr="00865185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endoteliální</w:t>
            </w:r>
          </w:p>
        </w:tc>
        <w:tc>
          <w:tcPr>
            <w:tcW w:w="2075" w:type="dxa"/>
          </w:tcPr>
          <w:p w14:paraId="1CD19A17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8D328DD" w14:textId="15814F73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1-5 let stáří</w:t>
            </w:r>
          </w:p>
          <w:p w14:paraId="0D82551F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9C05A50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3E4D26A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81EE839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C217EBB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9E0B7AA" w14:textId="05D9B5D6" w:rsidR="00037F5D" w:rsidRPr="00865185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sym w:font="Symbol" w:char="F03E"/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9 let stáří</w:t>
            </w:r>
          </w:p>
        </w:tc>
        <w:tc>
          <w:tcPr>
            <w:tcW w:w="2075" w:type="dxa"/>
          </w:tcPr>
          <w:p w14:paraId="1ABAD8D4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09092F7" w14:textId="30111762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4630D014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63DF7F0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9D1BA36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52B6FBD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48DBB7C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CF2E634" w14:textId="2E6A716A" w:rsidR="00037F5D" w:rsidRP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0686D18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811CB1F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226B649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D760C85" w14:textId="00B0487E" w:rsidR="00037F5D" w:rsidRPr="00865185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037F5D" w14:paraId="245C454A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7E3BD45C" w14:textId="02DAE09C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075" w:type="dxa"/>
          </w:tcPr>
          <w:p w14:paraId="584ECFA5" w14:textId="5B2A694C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0D535F85" w14:textId="78F3481B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posteriorní subkapsulární, 1-3 roky stáří</w:t>
            </w:r>
          </w:p>
          <w:p w14:paraId="7727F01F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280E14E" w14:textId="0D079691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fibrilární nukleární katarakta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sym w:font="Symbol" w:char="F03B"/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sym w:font="Symbol" w:char="F03E"/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5 let stáří</w:t>
            </w:r>
          </w:p>
        </w:tc>
        <w:tc>
          <w:tcPr>
            <w:tcW w:w="2075" w:type="dxa"/>
          </w:tcPr>
          <w:p w14:paraId="713F4DEA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167CAFC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8B8635A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8F4B39E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5504A8D" w14:textId="2ED5210B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5FB97E8A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10CE7032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D644CC9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99BC577" w14:textId="77777777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448B532" w14:textId="2672AC4E" w:rsidR="00037F5D" w:rsidRDefault="00037F5D" w:rsidP="00037F5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33789D8" w14:textId="35AC6895" w:rsidR="006A6FB0" w:rsidRPr="006A6FB0" w:rsidRDefault="006A6FB0" w:rsidP="00203053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29575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8F484" w14:textId="77777777" w:rsidR="00142681" w:rsidRDefault="00142681" w:rsidP="000972EF">
      <w:pPr>
        <w:spacing w:after="0" w:line="240" w:lineRule="auto"/>
      </w:pPr>
      <w:r>
        <w:separator/>
      </w:r>
    </w:p>
  </w:endnote>
  <w:endnote w:type="continuationSeparator" w:id="0">
    <w:p w14:paraId="6213B01A" w14:textId="77777777" w:rsidR="00142681" w:rsidRDefault="00142681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031EE" w14:textId="77777777" w:rsidR="00142681" w:rsidRDefault="00142681" w:rsidP="000972EF">
      <w:pPr>
        <w:spacing w:after="0" w:line="240" w:lineRule="auto"/>
      </w:pPr>
      <w:r>
        <w:separator/>
      </w:r>
    </w:p>
  </w:footnote>
  <w:footnote w:type="continuationSeparator" w:id="0">
    <w:p w14:paraId="67A2B92E" w14:textId="77777777" w:rsidR="00142681" w:rsidRDefault="00142681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37F5D"/>
    <w:rsid w:val="000972EF"/>
    <w:rsid w:val="00142681"/>
    <w:rsid w:val="00161F3B"/>
    <w:rsid w:val="00203053"/>
    <w:rsid w:val="002206AC"/>
    <w:rsid w:val="00223871"/>
    <w:rsid w:val="0029575D"/>
    <w:rsid w:val="00384979"/>
    <w:rsid w:val="00402988"/>
    <w:rsid w:val="004C1DA7"/>
    <w:rsid w:val="00594EB3"/>
    <w:rsid w:val="00612549"/>
    <w:rsid w:val="00655705"/>
    <w:rsid w:val="006A6FB0"/>
    <w:rsid w:val="00742F2C"/>
    <w:rsid w:val="007A315C"/>
    <w:rsid w:val="00865185"/>
    <w:rsid w:val="009458D4"/>
    <w:rsid w:val="00A1193A"/>
    <w:rsid w:val="00A317E5"/>
    <w:rsid w:val="00A56756"/>
    <w:rsid w:val="00B7580F"/>
    <w:rsid w:val="00C073AD"/>
    <w:rsid w:val="00C13DEF"/>
    <w:rsid w:val="00C36439"/>
    <w:rsid w:val="00CC04F8"/>
    <w:rsid w:val="00CF199B"/>
    <w:rsid w:val="00DF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semiHidden/>
    <w:unhideWhenUsed/>
    <w:rsid w:val="002030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28</TotalTime>
  <Pages>2</Pages>
  <Words>211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7</cp:revision>
  <dcterms:created xsi:type="dcterms:W3CDTF">2024-11-15T08:39:00Z</dcterms:created>
  <dcterms:modified xsi:type="dcterms:W3CDTF">2025-02-19T15:10:00Z</dcterms:modified>
</cp:coreProperties>
</file>